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E700F" w14:textId="77777777" w:rsidR="0028747F" w:rsidRDefault="0028747F" w:rsidP="0028747F">
      <w:pPr>
        <w:rPr>
          <w:rFonts w:asciiTheme="minorHAnsi" w:hAnsiTheme="minorHAnsi" w:cstheme="minorHAnsi"/>
          <w:sz w:val="22"/>
          <w:szCs w:val="22"/>
        </w:rPr>
      </w:pPr>
    </w:p>
    <w:p w14:paraId="5B5DBA4D" w14:textId="77777777" w:rsidR="0028747F" w:rsidRDefault="0028747F" w:rsidP="0028747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75E0145" wp14:editId="6C63AD99">
            <wp:extent cx="3950335" cy="8851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67FD8" w14:textId="7943DCC4" w:rsidR="0028747F" w:rsidRDefault="0028747F" w:rsidP="0028747F">
      <w:pPr>
        <w:rPr>
          <w:rFonts w:asciiTheme="minorHAnsi" w:hAnsiTheme="minorHAnsi" w:cstheme="minorHAnsi"/>
          <w:sz w:val="22"/>
          <w:szCs w:val="22"/>
        </w:rPr>
      </w:pPr>
    </w:p>
    <w:p w14:paraId="3B79566C" w14:textId="77777777" w:rsidR="00D27C96" w:rsidRPr="00D27C96" w:rsidRDefault="00D27C96" w:rsidP="0028747F">
      <w:pPr>
        <w:rPr>
          <w:rFonts w:asciiTheme="minorHAnsi" w:hAnsiTheme="minorHAnsi" w:cstheme="minorHAnsi"/>
          <w:sz w:val="22"/>
          <w:szCs w:val="22"/>
        </w:rPr>
      </w:pPr>
    </w:p>
    <w:p w14:paraId="30A3517E" w14:textId="10EEF3BB" w:rsidR="0028747F" w:rsidRDefault="0028747F" w:rsidP="0028747F">
      <w:r>
        <w:fldChar w:fldCharType="begin"/>
      </w:r>
      <w:r>
        <w:instrText xml:space="preserve"> DATE \@ "MMMM d, yyyy" </w:instrText>
      </w:r>
      <w:r>
        <w:fldChar w:fldCharType="separate"/>
      </w:r>
      <w:r w:rsidR="00AF4AE4">
        <w:rPr>
          <w:noProof/>
        </w:rPr>
        <w:t>February 7, 2022</w:t>
      </w:r>
      <w:r>
        <w:fldChar w:fldCharType="end"/>
      </w:r>
    </w:p>
    <w:p w14:paraId="047A2851" w14:textId="77777777" w:rsidR="0028747F" w:rsidRDefault="0028747F" w:rsidP="0028747F"/>
    <w:p w14:paraId="5D696139" w14:textId="77777777" w:rsidR="0028747F" w:rsidRPr="000E4235" w:rsidRDefault="0028747F" w:rsidP="0028747F">
      <w:r w:rsidRPr="000E4235">
        <w:t xml:space="preserve">City of Minneapolis </w:t>
      </w:r>
    </w:p>
    <w:p w14:paraId="2EC3B195" w14:textId="77777777" w:rsidR="0028747F" w:rsidRPr="000E4235" w:rsidRDefault="0028747F" w:rsidP="0028747F">
      <w:r>
        <w:rPr>
          <w:color w:val="000000"/>
        </w:rPr>
        <w:t>350 S. 5th St.</w:t>
      </w:r>
      <w:r w:rsidRPr="000E4235">
        <w:rPr>
          <w:color w:val="000000"/>
        </w:rPr>
        <w:br/>
        <w:t>Minneapolis, MN 55415</w:t>
      </w:r>
    </w:p>
    <w:p w14:paraId="24806DDC" w14:textId="77777777" w:rsidR="0028747F" w:rsidRDefault="0028747F" w:rsidP="0028747F"/>
    <w:p w14:paraId="6E034465" w14:textId="42EB8A3B" w:rsidR="0028747F" w:rsidRDefault="0028747F" w:rsidP="0028747F">
      <w:r w:rsidRPr="004963D1">
        <w:rPr>
          <w:b/>
        </w:rPr>
        <w:t>RE</w:t>
      </w:r>
      <w:r w:rsidR="00606B64">
        <w:rPr>
          <w:b/>
        </w:rPr>
        <w:t xml:space="preserve">:  </w:t>
      </w:r>
      <w:r w:rsidR="008B2DF8">
        <w:rPr>
          <w:b/>
        </w:rPr>
        <w:t xml:space="preserve">REALTORS® Urge </w:t>
      </w:r>
      <w:r w:rsidR="00606B64">
        <w:rPr>
          <w:b/>
        </w:rPr>
        <w:t xml:space="preserve">Caution on Changes to </w:t>
      </w:r>
      <w:r w:rsidR="001265BF">
        <w:rPr>
          <w:b/>
        </w:rPr>
        <w:t xml:space="preserve">Bloomington </w:t>
      </w:r>
      <w:r w:rsidR="008B2DF8">
        <w:rPr>
          <w:b/>
        </w:rPr>
        <w:t>Time of Sale Inspectors Process</w:t>
      </w:r>
      <w:r>
        <w:br/>
      </w:r>
      <w:r>
        <w:br/>
        <w:t>Dear Mr. Mayor</w:t>
      </w:r>
      <w:r w:rsidR="00FA67CF">
        <w:t xml:space="preserve"> </w:t>
      </w:r>
      <w:r>
        <w:t xml:space="preserve">and Members of the City Council:   </w:t>
      </w:r>
    </w:p>
    <w:p w14:paraId="0E63CEBB" w14:textId="77777777" w:rsidR="0028747F" w:rsidRDefault="0028747F" w:rsidP="0028747F"/>
    <w:p w14:paraId="25FE8F1D" w14:textId="54358839" w:rsidR="0028747F" w:rsidRDefault="0028747F" w:rsidP="0028747F">
      <w:pPr>
        <w:rPr>
          <w:rFonts w:cstheme="minorHAnsi"/>
          <w:color w:val="000000" w:themeColor="text1"/>
        </w:rPr>
      </w:pPr>
      <w:r>
        <w:t>The Minneapolis Area REALTORS</w:t>
      </w:r>
      <w:r>
        <w:rPr>
          <w:color w:val="000000"/>
        </w:rPr>
        <w:t>®</w:t>
      </w:r>
      <w:r>
        <w:t xml:space="preserve"> (“MAR”) is a professional association representing more than </w:t>
      </w:r>
      <w:r w:rsidR="001571C8">
        <w:t>10</w:t>
      </w:r>
      <w:r w:rsidR="00FA67CF">
        <w:t>,</w:t>
      </w:r>
      <w:r w:rsidR="001571C8">
        <w:t>0</w:t>
      </w:r>
      <w:r w:rsidR="00FA67CF">
        <w:t>00</w:t>
      </w:r>
      <w:r>
        <w:t xml:space="preserve"> REALTORS</w:t>
      </w:r>
      <w:r>
        <w:rPr>
          <w:color w:val="000000"/>
        </w:rPr>
        <w:t xml:space="preserve">® </w:t>
      </w:r>
      <w:r>
        <w:t xml:space="preserve">who live and work throughout the Twin Cities.  Many of our members are residents of </w:t>
      </w:r>
      <w:r w:rsidR="00211229">
        <w:t>Bloomington</w:t>
      </w:r>
      <w:r>
        <w:t xml:space="preserve">, and many more work with clients who buy and sell homes in the community. </w:t>
      </w:r>
      <w:r>
        <w:rPr>
          <w:rFonts w:cstheme="minorHAnsi"/>
          <w:color w:val="000000" w:themeColor="text1"/>
        </w:rPr>
        <w:t xml:space="preserve"> Our overall goal is to support the healthy growth of the Twin Cities’ real estate market and help consumers make informed real estate decisions. </w:t>
      </w:r>
    </w:p>
    <w:p w14:paraId="31C50156" w14:textId="77777777" w:rsidR="0028747F" w:rsidRDefault="0028747F" w:rsidP="0028747F">
      <w:pPr>
        <w:rPr>
          <w:rFonts w:cstheme="minorHAnsi"/>
          <w:color w:val="000000" w:themeColor="text1"/>
        </w:rPr>
      </w:pPr>
    </w:p>
    <w:p w14:paraId="6DD103C0" w14:textId="384DC304" w:rsidR="0028747F" w:rsidRDefault="0028747F" w:rsidP="0028747F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Minneapolis Area REALTORS® recognizes current challenges in both the </w:t>
      </w:r>
      <w:r w:rsidR="006822BC">
        <w:rPr>
          <w:rFonts w:cstheme="minorHAnsi"/>
          <w:color w:val="000000" w:themeColor="text1"/>
        </w:rPr>
        <w:t>‘</w:t>
      </w:r>
      <w:r>
        <w:rPr>
          <w:rFonts w:cstheme="minorHAnsi"/>
          <w:color w:val="000000" w:themeColor="text1"/>
        </w:rPr>
        <w:t>For Sale</w:t>
      </w:r>
      <w:r w:rsidR="006822BC">
        <w:rPr>
          <w:rFonts w:cstheme="minorHAnsi"/>
          <w:color w:val="000000" w:themeColor="text1"/>
        </w:rPr>
        <w:t>’</w:t>
      </w:r>
      <w:r>
        <w:rPr>
          <w:rFonts w:cstheme="minorHAnsi"/>
          <w:color w:val="000000" w:themeColor="text1"/>
        </w:rPr>
        <w:t xml:space="preserve"> and </w:t>
      </w:r>
      <w:r w:rsidR="006822BC">
        <w:rPr>
          <w:rFonts w:cstheme="minorHAnsi"/>
          <w:color w:val="000000" w:themeColor="text1"/>
        </w:rPr>
        <w:t xml:space="preserve">Rental </w:t>
      </w:r>
      <w:r>
        <w:rPr>
          <w:rFonts w:cstheme="minorHAnsi"/>
          <w:color w:val="000000" w:themeColor="text1"/>
        </w:rPr>
        <w:t>housing market</w:t>
      </w:r>
      <w:r w:rsidR="008705F4">
        <w:rPr>
          <w:rFonts w:cstheme="minorHAnsi"/>
          <w:color w:val="000000" w:themeColor="text1"/>
        </w:rPr>
        <w:t>s</w:t>
      </w:r>
      <w:r>
        <w:rPr>
          <w:rFonts w:cstheme="minorHAnsi"/>
          <w:color w:val="000000" w:themeColor="text1"/>
        </w:rPr>
        <w:t xml:space="preserve">.  Both markets are being impacted by issues of Affordability, Availability, and Access. </w:t>
      </w:r>
      <w:r w:rsidR="008705F4">
        <w:rPr>
          <w:rFonts w:cstheme="minorHAnsi"/>
          <w:color w:val="000000" w:themeColor="text1"/>
        </w:rPr>
        <w:t xml:space="preserve">The </w:t>
      </w:r>
      <w:r>
        <w:rPr>
          <w:rFonts w:cstheme="minorHAnsi"/>
          <w:color w:val="000000" w:themeColor="text1"/>
        </w:rPr>
        <w:t>‘For Sale</w:t>
      </w:r>
      <w:r w:rsidR="006822BC">
        <w:rPr>
          <w:rFonts w:cstheme="minorHAnsi"/>
          <w:color w:val="000000" w:themeColor="text1"/>
        </w:rPr>
        <w:t>,</w:t>
      </w:r>
      <w:r>
        <w:rPr>
          <w:rFonts w:cstheme="minorHAnsi"/>
          <w:color w:val="000000" w:themeColor="text1"/>
        </w:rPr>
        <w:t xml:space="preserve">’ </w:t>
      </w:r>
      <w:r w:rsidR="006822BC">
        <w:rPr>
          <w:rFonts w:cstheme="minorHAnsi"/>
          <w:color w:val="000000" w:themeColor="text1"/>
        </w:rPr>
        <w:t>h</w:t>
      </w:r>
      <w:r>
        <w:rPr>
          <w:rFonts w:cstheme="minorHAnsi"/>
          <w:color w:val="000000" w:themeColor="text1"/>
        </w:rPr>
        <w:t>ousing</w:t>
      </w:r>
      <w:r w:rsidR="008705F4">
        <w:rPr>
          <w:rFonts w:cstheme="minorHAnsi"/>
          <w:color w:val="000000" w:themeColor="text1"/>
        </w:rPr>
        <w:t xml:space="preserve"> market is</w:t>
      </w:r>
      <w:r>
        <w:rPr>
          <w:rFonts w:cstheme="minorHAnsi"/>
          <w:color w:val="000000" w:themeColor="text1"/>
        </w:rPr>
        <w:t xml:space="preserve"> </w:t>
      </w:r>
      <w:r w:rsidR="008705F4">
        <w:rPr>
          <w:rFonts w:cstheme="minorHAnsi"/>
          <w:color w:val="000000" w:themeColor="text1"/>
        </w:rPr>
        <w:t>well short of a balanced</w:t>
      </w:r>
      <w:r w:rsidR="005877AF">
        <w:rPr>
          <w:rFonts w:cstheme="minorHAnsi"/>
          <w:color w:val="000000" w:themeColor="text1"/>
        </w:rPr>
        <w:t xml:space="preserve"> </w:t>
      </w:r>
      <w:r w:rsidR="008705F4">
        <w:rPr>
          <w:rFonts w:cstheme="minorHAnsi"/>
          <w:color w:val="000000" w:themeColor="text1"/>
        </w:rPr>
        <w:t xml:space="preserve">market </w:t>
      </w:r>
      <w:r>
        <w:rPr>
          <w:rFonts w:cstheme="minorHAnsi"/>
          <w:color w:val="000000" w:themeColor="text1"/>
        </w:rPr>
        <w:t>in</w:t>
      </w:r>
      <w:r w:rsidR="00915E60">
        <w:rPr>
          <w:rFonts w:cstheme="minorHAnsi"/>
          <w:color w:val="000000" w:themeColor="text1"/>
        </w:rPr>
        <w:t xml:space="preserve"> terms of</w:t>
      </w:r>
      <w:r w:rsidR="008705F4">
        <w:rPr>
          <w:rFonts w:cstheme="minorHAnsi"/>
          <w:color w:val="000000" w:themeColor="text1"/>
        </w:rPr>
        <w:t xml:space="preserve"> supply of</w:t>
      </w:r>
      <w:r>
        <w:rPr>
          <w:rFonts w:cstheme="minorHAnsi"/>
          <w:color w:val="000000" w:themeColor="text1"/>
        </w:rPr>
        <w:t xml:space="preserve"> affordabl</w:t>
      </w:r>
      <w:r w:rsidR="008705F4">
        <w:rPr>
          <w:rFonts w:cstheme="minorHAnsi"/>
          <w:color w:val="000000" w:themeColor="text1"/>
        </w:rPr>
        <w:t>y</w:t>
      </w:r>
      <w:r>
        <w:rPr>
          <w:rFonts w:cstheme="minorHAnsi"/>
          <w:color w:val="000000" w:themeColor="text1"/>
        </w:rPr>
        <w:t xml:space="preserve"> price</w:t>
      </w:r>
      <w:r w:rsidR="008705F4">
        <w:rPr>
          <w:rFonts w:cstheme="minorHAnsi"/>
          <w:color w:val="000000" w:themeColor="text1"/>
        </w:rPr>
        <w:t>d homes</w:t>
      </w:r>
      <w:r>
        <w:rPr>
          <w:rFonts w:cstheme="minorHAnsi"/>
          <w:color w:val="000000" w:themeColor="text1"/>
        </w:rPr>
        <w:t>.</w:t>
      </w:r>
      <w:r w:rsidR="008705F4">
        <w:rPr>
          <w:rFonts w:cstheme="minorHAnsi"/>
          <w:color w:val="000000" w:themeColor="text1"/>
        </w:rPr>
        <w:t xml:space="preserve"> The r</w:t>
      </w:r>
      <w:r w:rsidR="006822BC">
        <w:rPr>
          <w:rFonts w:cstheme="minorHAnsi"/>
          <w:color w:val="000000" w:themeColor="text1"/>
        </w:rPr>
        <w:t>ental</w:t>
      </w:r>
      <w:r>
        <w:rPr>
          <w:rFonts w:cstheme="minorHAnsi"/>
          <w:color w:val="000000" w:themeColor="text1"/>
        </w:rPr>
        <w:t xml:space="preserve"> housing</w:t>
      </w:r>
      <w:r w:rsidR="008705F4">
        <w:rPr>
          <w:rFonts w:cstheme="minorHAnsi"/>
          <w:color w:val="000000" w:themeColor="text1"/>
        </w:rPr>
        <w:t xml:space="preserve"> market is experiencing</w:t>
      </w:r>
      <w:r>
        <w:rPr>
          <w:rFonts w:cstheme="minorHAnsi"/>
          <w:color w:val="000000" w:themeColor="text1"/>
        </w:rPr>
        <w:t xml:space="preserve"> </w:t>
      </w:r>
      <w:r w:rsidR="008705F4">
        <w:rPr>
          <w:rFonts w:cstheme="minorHAnsi"/>
          <w:color w:val="000000" w:themeColor="text1"/>
        </w:rPr>
        <w:t xml:space="preserve">very low </w:t>
      </w:r>
      <w:r>
        <w:rPr>
          <w:rFonts w:cstheme="minorHAnsi"/>
          <w:color w:val="000000" w:themeColor="text1"/>
        </w:rPr>
        <w:t xml:space="preserve">vacancy </w:t>
      </w:r>
      <w:r w:rsidR="00F60F0B">
        <w:rPr>
          <w:rFonts w:cstheme="minorHAnsi"/>
          <w:color w:val="000000" w:themeColor="text1"/>
        </w:rPr>
        <w:t>rates,</w:t>
      </w:r>
      <w:r>
        <w:rPr>
          <w:rFonts w:cstheme="minorHAnsi"/>
          <w:color w:val="000000" w:themeColor="text1"/>
        </w:rPr>
        <w:t xml:space="preserve"> </w:t>
      </w:r>
      <w:r w:rsidR="006822BC">
        <w:rPr>
          <w:rFonts w:cstheme="minorHAnsi"/>
          <w:color w:val="000000" w:themeColor="text1"/>
        </w:rPr>
        <w:t>and this is</w:t>
      </w:r>
      <w:r>
        <w:rPr>
          <w:rFonts w:cstheme="minorHAnsi"/>
          <w:color w:val="000000" w:themeColor="text1"/>
        </w:rPr>
        <w:t xml:space="preserve"> extending upward price pressure</w:t>
      </w:r>
      <w:r w:rsidR="005C365E">
        <w:rPr>
          <w:rFonts w:cstheme="minorHAnsi"/>
          <w:color w:val="000000" w:themeColor="text1"/>
        </w:rPr>
        <w:t xml:space="preserve"> on rents</w:t>
      </w:r>
      <w:r>
        <w:rPr>
          <w:rFonts w:cstheme="minorHAnsi"/>
          <w:color w:val="000000" w:themeColor="text1"/>
        </w:rPr>
        <w:t xml:space="preserve">. Minneapolis Area REALTORS® therefore agrees that periodic reviews of housing policies are </w:t>
      </w:r>
      <w:r w:rsidR="006822BC">
        <w:rPr>
          <w:rFonts w:cstheme="minorHAnsi"/>
          <w:color w:val="000000" w:themeColor="text1"/>
        </w:rPr>
        <w:t>necessary but cautions that neither the intended nor unintended consequences</w:t>
      </w:r>
      <w:r w:rsidR="008705F4">
        <w:rPr>
          <w:rFonts w:cstheme="minorHAnsi"/>
          <w:color w:val="000000" w:themeColor="text1"/>
        </w:rPr>
        <w:t xml:space="preserve"> of proposed ordinances </w:t>
      </w:r>
      <w:r w:rsidR="00F60F0B">
        <w:rPr>
          <w:rFonts w:cstheme="minorHAnsi"/>
          <w:color w:val="000000" w:themeColor="text1"/>
        </w:rPr>
        <w:t xml:space="preserve">should </w:t>
      </w:r>
      <w:r w:rsidR="008705F4">
        <w:rPr>
          <w:rFonts w:cstheme="minorHAnsi"/>
          <w:color w:val="000000" w:themeColor="text1"/>
        </w:rPr>
        <w:t>result</w:t>
      </w:r>
      <w:r w:rsidR="00F60F0B">
        <w:rPr>
          <w:rFonts w:cstheme="minorHAnsi"/>
          <w:color w:val="000000" w:themeColor="text1"/>
        </w:rPr>
        <w:t xml:space="preserve"> </w:t>
      </w:r>
      <w:r w:rsidR="008705F4">
        <w:rPr>
          <w:rFonts w:cstheme="minorHAnsi"/>
          <w:color w:val="000000" w:themeColor="text1"/>
        </w:rPr>
        <w:t>in a worsening</w:t>
      </w:r>
      <w:r w:rsidR="006822BC">
        <w:rPr>
          <w:rFonts w:cstheme="minorHAnsi"/>
          <w:color w:val="000000" w:themeColor="text1"/>
        </w:rPr>
        <w:t xml:space="preserve"> </w:t>
      </w:r>
      <w:r w:rsidR="008705F4">
        <w:rPr>
          <w:rFonts w:cstheme="minorHAnsi"/>
          <w:color w:val="000000" w:themeColor="text1"/>
        </w:rPr>
        <w:t>of current conditions</w:t>
      </w:r>
      <w:r w:rsidR="006822BC">
        <w:rPr>
          <w:rFonts w:cstheme="minorHAnsi"/>
          <w:color w:val="000000" w:themeColor="text1"/>
        </w:rPr>
        <w:t xml:space="preserve">. </w:t>
      </w:r>
    </w:p>
    <w:p w14:paraId="564D5578" w14:textId="6FD4CFC2" w:rsidR="005C365E" w:rsidRDefault="005C365E" w:rsidP="0028747F">
      <w:pPr>
        <w:rPr>
          <w:rFonts w:cstheme="minorHAnsi"/>
          <w:color w:val="000000" w:themeColor="text1"/>
        </w:rPr>
      </w:pPr>
    </w:p>
    <w:p w14:paraId="52332648" w14:textId="1A790778" w:rsidR="005C365E" w:rsidRPr="008705F4" w:rsidRDefault="004267A3" w:rsidP="0028747F">
      <w:pPr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 xml:space="preserve">Recommended </w:t>
      </w:r>
      <w:r w:rsidR="000D73A7">
        <w:rPr>
          <w:rFonts w:cstheme="minorHAnsi"/>
          <w:b/>
          <w:bCs/>
          <w:color w:val="000000" w:themeColor="text1"/>
        </w:rPr>
        <w:t xml:space="preserve">Considerations to </w:t>
      </w:r>
      <w:r w:rsidR="00877FF1">
        <w:rPr>
          <w:rFonts w:cstheme="minorHAnsi"/>
          <w:b/>
          <w:bCs/>
          <w:color w:val="000000" w:themeColor="text1"/>
        </w:rPr>
        <w:t xml:space="preserve">Time of Sale </w:t>
      </w:r>
      <w:r w:rsidR="00F951AC">
        <w:rPr>
          <w:rFonts w:cstheme="minorHAnsi"/>
          <w:b/>
          <w:bCs/>
          <w:color w:val="000000" w:themeColor="text1"/>
        </w:rPr>
        <w:t>Inspectors</w:t>
      </w:r>
      <w:r w:rsidR="00877FF1">
        <w:rPr>
          <w:rFonts w:cstheme="minorHAnsi"/>
          <w:b/>
          <w:bCs/>
          <w:color w:val="000000" w:themeColor="text1"/>
        </w:rPr>
        <w:t xml:space="preserve"> Process</w:t>
      </w:r>
    </w:p>
    <w:p w14:paraId="02AEAA00" w14:textId="77777777" w:rsidR="008705F4" w:rsidRDefault="008705F4" w:rsidP="008705F4">
      <w:pPr>
        <w:rPr>
          <w:rFonts w:cstheme="minorHAnsi"/>
          <w:color w:val="000000" w:themeColor="text1"/>
        </w:rPr>
      </w:pPr>
    </w:p>
    <w:p w14:paraId="3CC988E7" w14:textId="7BD6A085" w:rsidR="00D7106B" w:rsidRDefault="008705F4" w:rsidP="00B87F41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Minneapolis Area REALTORS® </w:t>
      </w:r>
      <w:r w:rsidR="00203064">
        <w:rPr>
          <w:rFonts w:cstheme="minorHAnsi"/>
          <w:color w:val="000000" w:themeColor="text1"/>
        </w:rPr>
        <w:t xml:space="preserve">understands the city of </w:t>
      </w:r>
      <w:r w:rsidR="00EE6DF9">
        <w:rPr>
          <w:rFonts w:cstheme="minorHAnsi"/>
          <w:color w:val="000000" w:themeColor="text1"/>
        </w:rPr>
        <w:t>Bloomington</w:t>
      </w:r>
      <w:r w:rsidR="00203064">
        <w:rPr>
          <w:rFonts w:cstheme="minorHAnsi"/>
          <w:color w:val="000000" w:themeColor="text1"/>
        </w:rPr>
        <w:t xml:space="preserve"> is interested in </w:t>
      </w:r>
      <w:r w:rsidR="00896A29">
        <w:rPr>
          <w:rFonts w:cstheme="minorHAnsi"/>
          <w:color w:val="000000" w:themeColor="text1"/>
        </w:rPr>
        <w:t xml:space="preserve">potential changes to the </w:t>
      </w:r>
      <w:r w:rsidR="00EE6DF9">
        <w:rPr>
          <w:rFonts w:cstheme="minorHAnsi"/>
          <w:color w:val="000000" w:themeColor="text1"/>
        </w:rPr>
        <w:t xml:space="preserve">Time of Sale </w:t>
      </w:r>
      <w:r w:rsidR="00F951AC">
        <w:rPr>
          <w:rFonts w:cstheme="minorHAnsi"/>
          <w:color w:val="000000" w:themeColor="text1"/>
        </w:rPr>
        <w:t>Inspectors</w:t>
      </w:r>
      <w:r w:rsidR="00EE6DF9">
        <w:rPr>
          <w:rFonts w:cstheme="minorHAnsi"/>
          <w:color w:val="000000" w:themeColor="text1"/>
        </w:rPr>
        <w:t xml:space="preserve"> process</w:t>
      </w:r>
      <w:r w:rsidR="00896A29">
        <w:rPr>
          <w:rFonts w:cstheme="minorHAnsi"/>
          <w:color w:val="000000" w:themeColor="text1"/>
        </w:rPr>
        <w:t xml:space="preserve">. </w:t>
      </w:r>
      <w:r w:rsidR="00B87F41">
        <w:rPr>
          <w:rFonts w:cstheme="minorHAnsi"/>
          <w:color w:val="000000" w:themeColor="text1"/>
        </w:rPr>
        <w:t xml:space="preserve">REALTORS® note the city of Bloomington has proposed an ordinance to bring the Time of Sale </w:t>
      </w:r>
      <w:r w:rsidR="00F951AC">
        <w:rPr>
          <w:rFonts w:cstheme="minorHAnsi"/>
          <w:color w:val="000000" w:themeColor="text1"/>
        </w:rPr>
        <w:t>Inspectors</w:t>
      </w:r>
      <w:r w:rsidR="00B87F41">
        <w:rPr>
          <w:rFonts w:cstheme="minorHAnsi"/>
          <w:color w:val="000000" w:themeColor="text1"/>
        </w:rPr>
        <w:t xml:space="preserve"> process “In-House” primarily using city only inspectors. REALTORS® </w:t>
      </w:r>
      <w:r w:rsidR="00695C1E">
        <w:rPr>
          <w:rFonts w:cstheme="minorHAnsi"/>
          <w:color w:val="000000" w:themeColor="text1"/>
        </w:rPr>
        <w:t>note Bloomington is the 3</w:t>
      </w:r>
      <w:r w:rsidR="00695C1E" w:rsidRPr="00695C1E">
        <w:rPr>
          <w:rFonts w:cstheme="minorHAnsi"/>
          <w:color w:val="000000" w:themeColor="text1"/>
          <w:vertAlign w:val="superscript"/>
        </w:rPr>
        <w:t>rd</w:t>
      </w:r>
      <w:r w:rsidR="00695C1E">
        <w:rPr>
          <w:rFonts w:cstheme="minorHAnsi"/>
          <w:color w:val="000000" w:themeColor="text1"/>
        </w:rPr>
        <w:t xml:space="preserve"> largest city in the state and REALTORS® assist area residents list</w:t>
      </w:r>
      <w:r w:rsidR="0070633E">
        <w:rPr>
          <w:rFonts w:cstheme="minorHAnsi"/>
          <w:color w:val="000000" w:themeColor="text1"/>
        </w:rPr>
        <w:t>ing</w:t>
      </w:r>
      <w:r w:rsidR="00695C1E">
        <w:rPr>
          <w:rFonts w:cstheme="minorHAnsi"/>
          <w:color w:val="000000" w:themeColor="text1"/>
        </w:rPr>
        <w:t xml:space="preserve"> </w:t>
      </w:r>
      <w:r w:rsidR="0070633E">
        <w:rPr>
          <w:rFonts w:cstheme="minorHAnsi"/>
          <w:color w:val="000000" w:themeColor="text1"/>
        </w:rPr>
        <w:t xml:space="preserve">approximately </w:t>
      </w:r>
      <w:r w:rsidR="00695C1E">
        <w:rPr>
          <w:rFonts w:cstheme="minorHAnsi"/>
          <w:color w:val="000000" w:themeColor="text1"/>
        </w:rPr>
        <w:t xml:space="preserve">1,500 properties for sale in any given year. </w:t>
      </w:r>
    </w:p>
    <w:p w14:paraId="04CC8F19" w14:textId="77777777" w:rsidR="00D7106B" w:rsidRDefault="00D7106B" w:rsidP="00B87F41">
      <w:pPr>
        <w:rPr>
          <w:rFonts w:cstheme="minorHAnsi"/>
          <w:color w:val="000000" w:themeColor="text1"/>
        </w:rPr>
      </w:pPr>
    </w:p>
    <w:p w14:paraId="4D520D36" w14:textId="739646E9" w:rsidR="00B87F41" w:rsidRPr="00D7106B" w:rsidRDefault="00D7106B" w:rsidP="00B87F41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REALTORS® </w:t>
      </w:r>
      <w:r w:rsidR="00775011">
        <w:rPr>
          <w:rFonts w:cstheme="minorHAnsi"/>
          <w:color w:val="000000" w:themeColor="text1"/>
        </w:rPr>
        <w:t>C</w:t>
      </w:r>
      <w:r>
        <w:rPr>
          <w:rFonts w:cstheme="minorHAnsi"/>
          <w:color w:val="000000" w:themeColor="text1"/>
        </w:rPr>
        <w:t>oncern</w:t>
      </w:r>
      <w:r w:rsidR="00775011">
        <w:rPr>
          <w:rFonts w:cstheme="minorHAnsi"/>
          <w:color w:val="000000" w:themeColor="text1"/>
        </w:rPr>
        <w:t>s</w:t>
      </w:r>
      <w:r w:rsidR="00430AD8">
        <w:rPr>
          <w:rFonts w:cstheme="minorHAnsi"/>
          <w:color w:val="000000" w:themeColor="text1"/>
        </w:rPr>
        <w:t>:</w:t>
      </w:r>
    </w:p>
    <w:p w14:paraId="5FD1A7FB" w14:textId="77777777" w:rsidR="00B87F41" w:rsidRPr="00430AD8" w:rsidRDefault="00B87F41" w:rsidP="00B87F41">
      <w:pPr>
        <w:rPr>
          <w:color w:val="424142"/>
        </w:rPr>
      </w:pPr>
    </w:p>
    <w:p w14:paraId="09264072" w14:textId="44053E49" w:rsidR="00B87F41" w:rsidRPr="00430AD8" w:rsidRDefault="00B87F41" w:rsidP="00B87F41">
      <w:pPr>
        <w:pStyle w:val="ListParagraph"/>
        <w:numPr>
          <w:ilvl w:val="0"/>
          <w:numId w:val="9"/>
        </w:numPr>
        <w:contextualSpacing w:val="0"/>
        <w:rPr>
          <w:color w:val="424142"/>
        </w:rPr>
      </w:pPr>
      <w:r w:rsidRPr="00430AD8">
        <w:rPr>
          <w:color w:val="424142"/>
        </w:rPr>
        <w:t>Lengthened wait times between Time of Sale being ordered an</w:t>
      </w:r>
      <w:r w:rsidR="00805B7B">
        <w:rPr>
          <w:color w:val="424142"/>
        </w:rPr>
        <w:t>d</w:t>
      </w:r>
      <w:r w:rsidRPr="00430AD8">
        <w:rPr>
          <w:color w:val="424142"/>
        </w:rPr>
        <w:t xml:space="preserve"> inspection being completed</w:t>
      </w:r>
      <w:r w:rsidR="00704507">
        <w:rPr>
          <w:color w:val="424142"/>
        </w:rPr>
        <w:t xml:space="preserve">; </w:t>
      </w:r>
      <w:r w:rsidRPr="00430AD8">
        <w:rPr>
          <w:color w:val="424142"/>
        </w:rPr>
        <w:t> </w:t>
      </w:r>
    </w:p>
    <w:p w14:paraId="1B831D59" w14:textId="0F252B1A" w:rsidR="00B87F41" w:rsidRPr="00430AD8" w:rsidRDefault="00B87F41" w:rsidP="00B87F41">
      <w:pPr>
        <w:pStyle w:val="ListParagraph"/>
        <w:numPr>
          <w:ilvl w:val="0"/>
          <w:numId w:val="9"/>
        </w:numPr>
        <w:contextualSpacing w:val="0"/>
        <w:rPr>
          <w:color w:val="424142"/>
        </w:rPr>
      </w:pPr>
      <w:r w:rsidRPr="00430AD8">
        <w:rPr>
          <w:color w:val="424142"/>
        </w:rPr>
        <w:t>Increase</w:t>
      </w:r>
      <w:r w:rsidR="00704507">
        <w:rPr>
          <w:color w:val="424142"/>
        </w:rPr>
        <w:t>d</w:t>
      </w:r>
      <w:r w:rsidRPr="00430AD8">
        <w:rPr>
          <w:color w:val="424142"/>
        </w:rPr>
        <w:t xml:space="preserve"> costs</w:t>
      </w:r>
      <w:r w:rsidR="00704507">
        <w:rPr>
          <w:color w:val="424142"/>
        </w:rPr>
        <w:t>;</w:t>
      </w:r>
    </w:p>
    <w:p w14:paraId="1009A132" w14:textId="1FF33946" w:rsidR="00B87F41" w:rsidRPr="00430AD8" w:rsidRDefault="00B87F41" w:rsidP="00B87F41">
      <w:pPr>
        <w:pStyle w:val="ListParagraph"/>
        <w:numPr>
          <w:ilvl w:val="0"/>
          <w:numId w:val="9"/>
        </w:numPr>
        <w:contextualSpacing w:val="0"/>
        <w:rPr>
          <w:color w:val="424142"/>
        </w:rPr>
      </w:pPr>
      <w:r w:rsidRPr="00430AD8">
        <w:rPr>
          <w:color w:val="424142"/>
        </w:rPr>
        <w:t>No weekend inspections</w:t>
      </w:r>
      <w:r w:rsidR="00704507">
        <w:rPr>
          <w:color w:val="424142"/>
        </w:rPr>
        <w:t>;</w:t>
      </w:r>
      <w:r w:rsidRPr="00430AD8">
        <w:rPr>
          <w:color w:val="424142"/>
        </w:rPr>
        <w:t xml:space="preserve"> </w:t>
      </w:r>
    </w:p>
    <w:p w14:paraId="5C79C80A" w14:textId="103FC062" w:rsidR="00B87F41" w:rsidRPr="00430AD8" w:rsidRDefault="00B87F41" w:rsidP="00B87F41">
      <w:pPr>
        <w:pStyle w:val="ListParagraph"/>
        <w:numPr>
          <w:ilvl w:val="0"/>
          <w:numId w:val="9"/>
        </w:numPr>
        <w:contextualSpacing w:val="0"/>
        <w:rPr>
          <w:color w:val="424142"/>
        </w:rPr>
      </w:pPr>
      <w:r w:rsidRPr="00430AD8">
        <w:rPr>
          <w:color w:val="424142"/>
        </w:rPr>
        <w:t xml:space="preserve">Lack of </w:t>
      </w:r>
      <w:r w:rsidR="00704507">
        <w:rPr>
          <w:color w:val="424142"/>
        </w:rPr>
        <w:t>l</w:t>
      </w:r>
      <w:r w:rsidRPr="00430AD8">
        <w:rPr>
          <w:color w:val="424142"/>
        </w:rPr>
        <w:t xml:space="preserve">ockbox </w:t>
      </w:r>
      <w:r w:rsidR="00704507">
        <w:rPr>
          <w:color w:val="424142"/>
        </w:rPr>
        <w:t>a</w:t>
      </w:r>
      <w:r w:rsidRPr="00430AD8">
        <w:rPr>
          <w:color w:val="424142"/>
        </w:rPr>
        <w:t xml:space="preserve">vailable </w:t>
      </w:r>
      <w:r w:rsidR="00704507">
        <w:rPr>
          <w:color w:val="424142"/>
        </w:rPr>
        <w:t>a</w:t>
      </w:r>
      <w:r w:rsidRPr="00430AD8">
        <w:rPr>
          <w:color w:val="424142"/>
        </w:rPr>
        <w:t>ccess</w:t>
      </w:r>
      <w:r w:rsidR="00704507">
        <w:rPr>
          <w:color w:val="424142"/>
        </w:rPr>
        <w:t>;</w:t>
      </w:r>
    </w:p>
    <w:p w14:paraId="35AE328C" w14:textId="6E700DCF" w:rsidR="00B87F41" w:rsidRPr="00430AD8" w:rsidRDefault="00B87F41" w:rsidP="008705F4">
      <w:pPr>
        <w:pStyle w:val="ListParagraph"/>
        <w:numPr>
          <w:ilvl w:val="0"/>
          <w:numId w:val="9"/>
        </w:numPr>
        <w:contextualSpacing w:val="0"/>
        <w:rPr>
          <w:color w:val="424142"/>
        </w:rPr>
      </w:pPr>
      <w:r w:rsidRPr="00430AD8">
        <w:rPr>
          <w:color w:val="424142"/>
        </w:rPr>
        <w:t>Transaction delays</w:t>
      </w:r>
    </w:p>
    <w:p w14:paraId="6DB361D9" w14:textId="77777777" w:rsidR="00B87F41" w:rsidRDefault="00B87F41" w:rsidP="008705F4">
      <w:pPr>
        <w:rPr>
          <w:rFonts w:cstheme="minorHAnsi"/>
          <w:color w:val="000000" w:themeColor="text1"/>
        </w:rPr>
      </w:pPr>
    </w:p>
    <w:p w14:paraId="11A456C2" w14:textId="7ACB012F" w:rsidR="008705F4" w:rsidRDefault="00AC1AD1" w:rsidP="008705F4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REALTORS® Recommend: </w:t>
      </w:r>
      <w:r w:rsidR="00024FE9">
        <w:rPr>
          <w:rFonts w:cstheme="minorHAnsi"/>
          <w:color w:val="000000" w:themeColor="text1"/>
        </w:rPr>
        <w:t xml:space="preserve"> </w:t>
      </w:r>
    </w:p>
    <w:p w14:paraId="1F0EAA1C" w14:textId="674B6885" w:rsidR="00AF4AE4" w:rsidRDefault="00AF4AE4" w:rsidP="00B66779">
      <w:pPr>
        <w:pStyle w:val="Default"/>
        <w:numPr>
          <w:ilvl w:val="0"/>
          <w:numId w:val="12"/>
        </w:numPr>
        <w:ind w:left="720" w:hanging="360"/>
      </w:pPr>
      <w:r>
        <w:t xml:space="preserve">REALTORS® recommend “No Change” to Bloomington Time of Sale Inspectors program. </w:t>
      </w:r>
    </w:p>
    <w:p w14:paraId="05DB27E8" w14:textId="1F172550" w:rsidR="00776A68" w:rsidRDefault="00093BCE" w:rsidP="00B66779">
      <w:pPr>
        <w:pStyle w:val="Default"/>
        <w:numPr>
          <w:ilvl w:val="0"/>
          <w:numId w:val="12"/>
        </w:numPr>
        <w:ind w:left="720" w:hanging="360"/>
      </w:pPr>
      <w:r>
        <w:t>If necessary, only a</w:t>
      </w:r>
      <w:r w:rsidR="00776A68">
        <w:t xml:space="preserve">dopt narrowly tailored regulations that address specific concerns. </w:t>
      </w:r>
    </w:p>
    <w:p w14:paraId="65F641E4" w14:textId="64F5CD8B" w:rsidR="00463CB6" w:rsidRDefault="00463CB6" w:rsidP="00B66779">
      <w:pPr>
        <w:pStyle w:val="Default"/>
        <w:numPr>
          <w:ilvl w:val="0"/>
          <w:numId w:val="12"/>
        </w:numPr>
        <w:ind w:left="720" w:hanging="360"/>
      </w:pPr>
      <w:r>
        <w:t>Software inco</w:t>
      </w:r>
      <w:r w:rsidR="00213E34">
        <w:t xml:space="preserve">mpatibility is better solved with </w:t>
      </w:r>
      <w:r w:rsidR="00F84DBF">
        <w:t>software fixes</w:t>
      </w:r>
      <w:r w:rsidR="0064304C">
        <w:t>.</w:t>
      </w:r>
    </w:p>
    <w:p w14:paraId="28892882" w14:textId="22DCFC8B" w:rsidR="0064304C" w:rsidRDefault="00F84DBF" w:rsidP="00B66779">
      <w:pPr>
        <w:pStyle w:val="Default"/>
        <w:numPr>
          <w:ilvl w:val="0"/>
          <w:numId w:val="12"/>
        </w:numPr>
        <w:ind w:left="720" w:hanging="360"/>
      </w:pPr>
      <w:r>
        <w:lastRenderedPageBreak/>
        <w:t>Inadequate inspection</w:t>
      </w:r>
      <w:r w:rsidR="0064304C">
        <w:t>s</w:t>
      </w:r>
      <w:r>
        <w:t xml:space="preserve"> by private </w:t>
      </w:r>
      <w:r w:rsidR="00174A37">
        <w:t>inspectors</w:t>
      </w:r>
      <w:r>
        <w:t xml:space="preserve"> could be addressed through licensing</w:t>
      </w:r>
      <w:r w:rsidR="0064304C">
        <w:t>.</w:t>
      </w:r>
    </w:p>
    <w:p w14:paraId="62B35C29" w14:textId="261AFE46" w:rsidR="00AC1AD1" w:rsidRDefault="0064304C" w:rsidP="00B66779">
      <w:pPr>
        <w:pStyle w:val="Default"/>
        <w:numPr>
          <w:ilvl w:val="0"/>
          <w:numId w:val="12"/>
        </w:numPr>
        <w:ind w:left="720" w:hanging="360"/>
      </w:pPr>
      <w:r>
        <w:t>Inspection items of concern</w:t>
      </w:r>
      <w:r w:rsidR="00BD4BA9">
        <w:t xml:space="preserve"> or </w:t>
      </w:r>
      <w:r w:rsidR="00FD76BE">
        <w:t>“</w:t>
      </w:r>
      <w:r w:rsidR="00BD4BA9">
        <w:t>frequently missed</w:t>
      </w:r>
      <w:r w:rsidR="00FD76BE">
        <w:t>”</w:t>
      </w:r>
      <w:r>
        <w:t xml:space="preserve"> could be address</w:t>
      </w:r>
      <w:r w:rsidR="00BD4BA9">
        <w:t>ed</w:t>
      </w:r>
      <w:r>
        <w:t xml:space="preserve"> through advisory bulletins</w:t>
      </w:r>
      <w:r w:rsidR="00AC1AD1">
        <w:t>.</w:t>
      </w:r>
      <w:r>
        <w:t xml:space="preserve"> </w:t>
      </w:r>
    </w:p>
    <w:p w14:paraId="163151AF" w14:textId="4BA8FF7C" w:rsidR="00F84DBF" w:rsidRPr="00881119" w:rsidRDefault="008842A6" w:rsidP="00B66779">
      <w:pPr>
        <w:pStyle w:val="Default"/>
        <w:numPr>
          <w:ilvl w:val="0"/>
          <w:numId w:val="10"/>
        </w:numPr>
        <w:rPr>
          <w:b/>
          <w:bCs/>
          <w:u w:val="single"/>
        </w:rPr>
      </w:pPr>
      <w:r w:rsidRPr="00793758">
        <w:t xml:space="preserve">Any changes to the Time of Sale </w:t>
      </w:r>
      <w:r w:rsidR="00174A37">
        <w:t>inspectors</w:t>
      </w:r>
      <w:r w:rsidRPr="00793758">
        <w:t xml:space="preserve"> process should prioritize </w:t>
      </w:r>
      <w:r w:rsidR="00A24431" w:rsidRPr="00793758">
        <w:t xml:space="preserve">timely inspections with no </w:t>
      </w:r>
      <w:r w:rsidR="00B66779" w:rsidRPr="00793758">
        <w:t>delays</w:t>
      </w:r>
      <w:r w:rsidR="00A24431" w:rsidRPr="00793758">
        <w:t xml:space="preserve"> </w:t>
      </w:r>
      <w:r w:rsidR="00B66779" w:rsidRPr="00793758">
        <w:t>to buyers or seller</w:t>
      </w:r>
      <w:r w:rsidR="00174A37">
        <w:t>s and clear communication from the city</w:t>
      </w:r>
      <w:r w:rsidR="00724B06">
        <w:t xml:space="preserve"> to the community and its partners. </w:t>
      </w:r>
    </w:p>
    <w:p w14:paraId="7B7F6861" w14:textId="580FE2F3" w:rsidR="00E57D76" w:rsidRDefault="00E57D76" w:rsidP="00184ECA">
      <w:pPr>
        <w:rPr>
          <w:rFonts w:cstheme="minorHAnsi"/>
          <w:color w:val="000000" w:themeColor="text1"/>
        </w:rPr>
      </w:pPr>
    </w:p>
    <w:p w14:paraId="74827711" w14:textId="6C775A2A" w:rsidR="00184ECA" w:rsidRPr="004B57D8" w:rsidRDefault="00184ECA" w:rsidP="00184ECA">
      <w:pPr>
        <w:rPr>
          <w:rFonts w:cstheme="minorHAnsi"/>
          <w:b/>
          <w:bCs/>
          <w:color w:val="000000" w:themeColor="text1"/>
        </w:rPr>
      </w:pPr>
      <w:r w:rsidRPr="004B57D8">
        <w:rPr>
          <w:rFonts w:cstheme="minorHAnsi"/>
          <w:b/>
          <w:bCs/>
          <w:color w:val="000000" w:themeColor="text1"/>
        </w:rPr>
        <w:t>Summary</w:t>
      </w:r>
    </w:p>
    <w:p w14:paraId="24D71E4F" w14:textId="6BB27019" w:rsidR="00996388" w:rsidRDefault="00996388" w:rsidP="00F60F0B">
      <w:pPr>
        <w:rPr>
          <w:rFonts w:cstheme="minorHAnsi"/>
          <w:color w:val="000000" w:themeColor="text1"/>
        </w:rPr>
      </w:pPr>
    </w:p>
    <w:p w14:paraId="7C4A52C3" w14:textId="1872B57B" w:rsidR="00881119" w:rsidRDefault="00F925B9" w:rsidP="00F60F0B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Minneapolis Area REALTORS® </w:t>
      </w:r>
      <w:r w:rsidR="00F60F0B">
        <w:rPr>
          <w:rFonts w:cstheme="minorHAnsi"/>
          <w:color w:val="000000" w:themeColor="text1"/>
        </w:rPr>
        <w:t>is pleased to be meaningfully engaged in this public policy issue. We</w:t>
      </w:r>
      <w:r w:rsidR="008C6272">
        <w:rPr>
          <w:rFonts w:cstheme="minorHAnsi"/>
          <w:color w:val="000000" w:themeColor="text1"/>
        </w:rPr>
        <w:t xml:space="preserve"> urge careful consideration of each of the preceding points list</w:t>
      </w:r>
      <w:r w:rsidR="00BA6DAD">
        <w:rPr>
          <w:rFonts w:cstheme="minorHAnsi"/>
          <w:color w:val="000000" w:themeColor="text1"/>
        </w:rPr>
        <w:t>ed</w:t>
      </w:r>
      <w:r w:rsidR="008C6272">
        <w:rPr>
          <w:rFonts w:cstheme="minorHAnsi"/>
          <w:color w:val="000000" w:themeColor="text1"/>
        </w:rPr>
        <w:t xml:space="preserve"> above</w:t>
      </w:r>
      <w:r w:rsidR="00205CED">
        <w:rPr>
          <w:rFonts w:cstheme="minorHAnsi"/>
          <w:color w:val="000000" w:themeColor="text1"/>
        </w:rPr>
        <w:t>.</w:t>
      </w:r>
      <w:r w:rsidR="00616B59">
        <w:rPr>
          <w:rFonts w:cstheme="minorHAnsi"/>
          <w:color w:val="000000" w:themeColor="text1"/>
        </w:rPr>
        <w:t xml:space="preserve"> </w:t>
      </w:r>
      <w:r w:rsidR="00881119" w:rsidRPr="00793758">
        <w:rPr>
          <w:rFonts w:cstheme="minorHAnsi"/>
          <w:b/>
          <w:bCs/>
          <w:color w:val="000000" w:themeColor="text1"/>
          <w:u w:val="single"/>
        </w:rPr>
        <w:t xml:space="preserve">REALTORS® recommend “No Change” to the current Time of Sale </w:t>
      </w:r>
      <w:r w:rsidR="00AF760D">
        <w:rPr>
          <w:rFonts w:cstheme="minorHAnsi"/>
          <w:b/>
          <w:bCs/>
          <w:color w:val="000000" w:themeColor="text1"/>
          <w:u w:val="single"/>
        </w:rPr>
        <w:t>Inspectors</w:t>
      </w:r>
      <w:r w:rsidR="00881119" w:rsidRPr="00793758">
        <w:rPr>
          <w:rFonts w:cstheme="minorHAnsi"/>
          <w:b/>
          <w:bCs/>
          <w:color w:val="000000" w:themeColor="text1"/>
          <w:u w:val="single"/>
        </w:rPr>
        <w:t xml:space="preserve"> program. However, if a change is still desired, REALTORS® recommend priority </w:t>
      </w:r>
      <w:r w:rsidR="00574616" w:rsidRPr="00793758">
        <w:rPr>
          <w:rFonts w:cstheme="minorHAnsi"/>
          <w:b/>
          <w:bCs/>
          <w:color w:val="000000" w:themeColor="text1"/>
          <w:u w:val="single"/>
        </w:rPr>
        <w:t xml:space="preserve">be placed </w:t>
      </w:r>
      <w:r w:rsidR="00BE2C10">
        <w:rPr>
          <w:rFonts w:cstheme="minorHAnsi"/>
          <w:b/>
          <w:bCs/>
          <w:color w:val="000000" w:themeColor="text1"/>
          <w:u w:val="single"/>
        </w:rPr>
        <w:t xml:space="preserve">on </w:t>
      </w:r>
      <w:r w:rsidR="00E27504" w:rsidRPr="00793758">
        <w:rPr>
          <w:rFonts w:cstheme="minorHAnsi"/>
          <w:b/>
          <w:bCs/>
          <w:color w:val="000000" w:themeColor="text1"/>
          <w:u w:val="single"/>
        </w:rPr>
        <w:t xml:space="preserve">maintaining a </w:t>
      </w:r>
      <w:r w:rsidR="00D630A6" w:rsidRPr="00793758">
        <w:rPr>
          <w:rFonts w:cstheme="minorHAnsi"/>
          <w:b/>
          <w:bCs/>
          <w:color w:val="000000" w:themeColor="text1"/>
          <w:u w:val="single"/>
        </w:rPr>
        <w:t>high level of service with no delays</w:t>
      </w:r>
      <w:r w:rsidR="00793758">
        <w:rPr>
          <w:rFonts w:cstheme="minorHAnsi"/>
          <w:color w:val="000000" w:themeColor="text1"/>
        </w:rPr>
        <w:t>.</w:t>
      </w:r>
      <w:r w:rsidR="00D630A6">
        <w:rPr>
          <w:rFonts w:cstheme="minorHAnsi"/>
          <w:color w:val="000000" w:themeColor="text1"/>
        </w:rPr>
        <w:t xml:space="preserve"> </w:t>
      </w:r>
    </w:p>
    <w:p w14:paraId="6299D954" w14:textId="77777777" w:rsidR="00881119" w:rsidRDefault="00881119" w:rsidP="00F60F0B">
      <w:pPr>
        <w:rPr>
          <w:rFonts w:cstheme="minorHAnsi"/>
          <w:color w:val="000000" w:themeColor="text1"/>
        </w:rPr>
      </w:pPr>
    </w:p>
    <w:p w14:paraId="50D51F9D" w14:textId="589E05BC" w:rsidR="00F60F0B" w:rsidRDefault="00F60F0B" w:rsidP="00F60F0B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Thank you for your attention to this important housing issue. Please feel free to reach out to us </w:t>
      </w:r>
      <w:r w:rsidR="00B35FFA">
        <w:rPr>
          <w:rFonts w:cstheme="minorHAnsi"/>
          <w:color w:val="000000" w:themeColor="text1"/>
        </w:rPr>
        <w:t>regarding other</w:t>
      </w:r>
      <w:r>
        <w:rPr>
          <w:rFonts w:cstheme="minorHAnsi"/>
          <w:color w:val="000000" w:themeColor="text1"/>
        </w:rPr>
        <w:t xml:space="preserve"> real estate and housing issues. </w:t>
      </w:r>
    </w:p>
    <w:p w14:paraId="1B2ABB08" w14:textId="77777777" w:rsidR="00F60F0B" w:rsidRDefault="00F60F0B" w:rsidP="00F60F0B">
      <w:pPr>
        <w:rPr>
          <w:rFonts w:cstheme="minorHAnsi"/>
          <w:color w:val="000000" w:themeColor="text1"/>
        </w:rPr>
      </w:pPr>
    </w:p>
    <w:p w14:paraId="5155D216" w14:textId="77777777" w:rsidR="00F60F0B" w:rsidRDefault="00F60F0B" w:rsidP="00F60F0B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Sincerely,</w:t>
      </w:r>
    </w:p>
    <w:p w14:paraId="646967F6" w14:textId="77777777" w:rsidR="00F60F0B" w:rsidRDefault="00F60F0B" w:rsidP="00F60F0B">
      <w:pPr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79DCED77" wp14:editId="2B8EF8D9">
            <wp:extent cx="2128914" cy="609600"/>
            <wp:effectExtent l="0" t="0" r="5080" b="0"/>
            <wp:docPr id="1" name="Picture 1" descr="A picture containing thing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JM Signatur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358" cy="64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3DA1" w14:textId="7EEE38F3" w:rsidR="00F60F0B" w:rsidRDefault="00F60F0B" w:rsidP="00F60F0B">
      <w:pPr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</w:rPr>
        <w:t>Eric J. Myers,</w:t>
      </w:r>
      <w:r>
        <w:rPr>
          <w:rFonts w:cstheme="minorHAnsi"/>
          <w:color w:val="000000" w:themeColor="text1"/>
          <w:sz w:val="20"/>
          <w:szCs w:val="20"/>
        </w:rPr>
        <w:t xml:space="preserve"> Director of Government Affairs </w:t>
      </w:r>
      <w:r>
        <w:rPr>
          <w:rFonts w:cstheme="minorHAnsi"/>
          <w:color w:val="000000" w:themeColor="text1"/>
        </w:rPr>
        <w:br/>
      </w:r>
      <w:r>
        <w:rPr>
          <w:rFonts w:cstheme="minorHAnsi"/>
          <w:b/>
          <w:color w:val="000000" w:themeColor="text1"/>
          <w:sz w:val="20"/>
          <w:szCs w:val="20"/>
        </w:rPr>
        <w:t>Minneapolis Area REALTORS</w:t>
      </w:r>
      <w:r>
        <w:rPr>
          <w:b/>
          <w:color w:val="000000"/>
          <w:sz w:val="20"/>
          <w:szCs w:val="20"/>
        </w:rPr>
        <w:t>®</w:t>
      </w:r>
      <w:r>
        <w:rPr>
          <w:rFonts w:cstheme="minorHAnsi"/>
          <w:color w:val="000000" w:themeColor="text1"/>
          <w:sz w:val="20"/>
          <w:szCs w:val="20"/>
        </w:rPr>
        <w:br/>
        <w:t>5750 Lincoln Drive</w:t>
      </w:r>
      <w:r>
        <w:rPr>
          <w:rFonts w:cstheme="minorHAnsi"/>
          <w:color w:val="000000" w:themeColor="text1"/>
          <w:sz w:val="20"/>
          <w:szCs w:val="20"/>
        </w:rPr>
        <w:br/>
        <w:t>Edina, MN  55436</w:t>
      </w:r>
      <w:r>
        <w:rPr>
          <w:rFonts w:cstheme="minorHAnsi"/>
          <w:color w:val="000000" w:themeColor="text1"/>
          <w:sz w:val="20"/>
          <w:szCs w:val="20"/>
        </w:rPr>
        <w:br/>
        <w:t>p. 952.988.3124</w:t>
      </w:r>
    </w:p>
    <w:p w14:paraId="62372D97" w14:textId="77777777" w:rsidR="00F60F0B" w:rsidRDefault="00093BCE" w:rsidP="00F60F0B">
      <w:pPr>
        <w:rPr>
          <w:rFonts w:cstheme="minorHAnsi"/>
          <w:color w:val="000000" w:themeColor="text1"/>
          <w:sz w:val="20"/>
          <w:szCs w:val="20"/>
        </w:rPr>
      </w:pPr>
      <w:hyperlink r:id="rId10" w:history="1">
        <w:r w:rsidR="00F60F0B" w:rsidRPr="003033CD">
          <w:rPr>
            <w:rStyle w:val="Hyperlink"/>
            <w:rFonts w:cstheme="minorHAnsi"/>
            <w:sz w:val="20"/>
            <w:szCs w:val="20"/>
          </w:rPr>
          <w:t>ericm@mplsrealtor.com</w:t>
        </w:r>
      </w:hyperlink>
    </w:p>
    <w:p w14:paraId="5219DEB9" w14:textId="7438445D" w:rsidR="008705F4" w:rsidRDefault="008705F4" w:rsidP="00F60F0B">
      <w:pPr>
        <w:pStyle w:val="Default"/>
        <w:rPr>
          <w:sz w:val="23"/>
          <w:szCs w:val="23"/>
        </w:rPr>
      </w:pPr>
    </w:p>
    <w:p w14:paraId="2DA39B39" w14:textId="6E52FB3F" w:rsidR="00F60F0B" w:rsidRDefault="00F60F0B" w:rsidP="00F60F0B">
      <w:pPr>
        <w:pStyle w:val="Default"/>
        <w:rPr>
          <w:sz w:val="23"/>
          <w:szCs w:val="23"/>
        </w:rPr>
      </w:pPr>
    </w:p>
    <w:p w14:paraId="007D9AB3" w14:textId="61748953" w:rsidR="00883A4D" w:rsidRDefault="00883A4D" w:rsidP="00F60F0B">
      <w:pPr>
        <w:pStyle w:val="Default"/>
      </w:pPr>
      <w:r w:rsidRPr="004267A3">
        <w:t>cc:</w:t>
      </w:r>
      <w:r w:rsidR="00985D5C">
        <w:tab/>
        <w:t xml:space="preserve">Jamie Verbugge, City Manager </w:t>
      </w:r>
    </w:p>
    <w:p w14:paraId="4EC5198E" w14:textId="04BAD56D" w:rsidR="00985D5C" w:rsidRPr="004267A3" w:rsidRDefault="00985D5C" w:rsidP="00F60F0B">
      <w:pPr>
        <w:pStyle w:val="Default"/>
      </w:pPr>
      <w:r>
        <w:tab/>
      </w:r>
      <w:r w:rsidR="009A6C50">
        <w:t xml:space="preserve">Building and Inspections Division, Staff </w:t>
      </w:r>
    </w:p>
    <w:p w14:paraId="5FFC720D" w14:textId="77777777" w:rsidR="00F60F0B" w:rsidRDefault="00F60F0B" w:rsidP="00F60F0B">
      <w:pPr>
        <w:pStyle w:val="Default"/>
        <w:rPr>
          <w:sz w:val="23"/>
          <w:szCs w:val="23"/>
        </w:rPr>
      </w:pPr>
    </w:p>
    <w:p w14:paraId="0E071983" w14:textId="77777777" w:rsidR="0028747F" w:rsidRDefault="0028747F"/>
    <w:sectPr w:rsidR="0028747F" w:rsidSect="00D27C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A71"/>
    <w:multiLevelType w:val="hybridMultilevel"/>
    <w:tmpl w:val="1756A6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2E8F"/>
    <w:multiLevelType w:val="hybridMultilevel"/>
    <w:tmpl w:val="9B5A4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04089"/>
    <w:multiLevelType w:val="hybridMultilevel"/>
    <w:tmpl w:val="F22620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35C41"/>
    <w:multiLevelType w:val="hybridMultilevel"/>
    <w:tmpl w:val="86804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D63F9"/>
    <w:multiLevelType w:val="hybridMultilevel"/>
    <w:tmpl w:val="2A2AF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D0A8B"/>
    <w:multiLevelType w:val="hybridMultilevel"/>
    <w:tmpl w:val="6AC0E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C5E9D"/>
    <w:multiLevelType w:val="hybridMultilevel"/>
    <w:tmpl w:val="062892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43584"/>
    <w:multiLevelType w:val="hybridMultilevel"/>
    <w:tmpl w:val="836C3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56620"/>
    <w:multiLevelType w:val="hybridMultilevel"/>
    <w:tmpl w:val="EDD231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A659B"/>
    <w:multiLevelType w:val="hybridMultilevel"/>
    <w:tmpl w:val="54DC043C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D403D8"/>
    <w:multiLevelType w:val="hybridMultilevel"/>
    <w:tmpl w:val="52A60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7"/>
  </w:num>
  <w:num w:numId="5">
    <w:abstractNumId w:val="8"/>
  </w:num>
  <w:num w:numId="6">
    <w:abstractNumId w:val="1"/>
  </w:num>
  <w:num w:numId="7">
    <w:abstractNumId w:val="4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7F"/>
    <w:rsid w:val="00014F5A"/>
    <w:rsid w:val="00017754"/>
    <w:rsid w:val="00024FE9"/>
    <w:rsid w:val="00041694"/>
    <w:rsid w:val="000420F0"/>
    <w:rsid w:val="00050623"/>
    <w:rsid w:val="00093BCE"/>
    <w:rsid w:val="00094711"/>
    <w:rsid w:val="000D73A7"/>
    <w:rsid w:val="00125094"/>
    <w:rsid w:val="001265BF"/>
    <w:rsid w:val="00126E79"/>
    <w:rsid w:val="001571C8"/>
    <w:rsid w:val="0016598F"/>
    <w:rsid w:val="00174A37"/>
    <w:rsid w:val="00184ECA"/>
    <w:rsid w:val="001A7D94"/>
    <w:rsid w:val="001F2F03"/>
    <w:rsid w:val="001F7307"/>
    <w:rsid w:val="00203064"/>
    <w:rsid w:val="00205CED"/>
    <w:rsid w:val="00211229"/>
    <w:rsid w:val="00213E34"/>
    <w:rsid w:val="00237784"/>
    <w:rsid w:val="00237C7F"/>
    <w:rsid w:val="00251853"/>
    <w:rsid w:val="00271713"/>
    <w:rsid w:val="0028747F"/>
    <w:rsid w:val="002A50A8"/>
    <w:rsid w:val="002A6E49"/>
    <w:rsid w:val="002E0E40"/>
    <w:rsid w:val="002E3331"/>
    <w:rsid w:val="002E4490"/>
    <w:rsid w:val="00303BFC"/>
    <w:rsid w:val="003132FB"/>
    <w:rsid w:val="00325B95"/>
    <w:rsid w:val="00333942"/>
    <w:rsid w:val="003633A9"/>
    <w:rsid w:val="00370CBA"/>
    <w:rsid w:val="00374B4E"/>
    <w:rsid w:val="003C16DB"/>
    <w:rsid w:val="003C43E5"/>
    <w:rsid w:val="003D171A"/>
    <w:rsid w:val="00421D8D"/>
    <w:rsid w:val="004267A3"/>
    <w:rsid w:val="00430AD8"/>
    <w:rsid w:val="00434B32"/>
    <w:rsid w:val="00441B22"/>
    <w:rsid w:val="0044506D"/>
    <w:rsid w:val="004558EC"/>
    <w:rsid w:val="00463CB6"/>
    <w:rsid w:val="00466D2A"/>
    <w:rsid w:val="00482E69"/>
    <w:rsid w:val="004839D0"/>
    <w:rsid w:val="004879DE"/>
    <w:rsid w:val="004B57D8"/>
    <w:rsid w:val="004B6556"/>
    <w:rsid w:val="004B7796"/>
    <w:rsid w:val="004E7D70"/>
    <w:rsid w:val="0050246C"/>
    <w:rsid w:val="0055421F"/>
    <w:rsid w:val="00556101"/>
    <w:rsid w:val="00574616"/>
    <w:rsid w:val="00586CD1"/>
    <w:rsid w:val="005877AF"/>
    <w:rsid w:val="005C365E"/>
    <w:rsid w:val="005D4D12"/>
    <w:rsid w:val="0060291A"/>
    <w:rsid w:val="00604C36"/>
    <w:rsid w:val="00606B64"/>
    <w:rsid w:val="00612346"/>
    <w:rsid w:val="00616B59"/>
    <w:rsid w:val="0064304C"/>
    <w:rsid w:val="00656AF7"/>
    <w:rsid w:val="0068108F"/>
    <w:rsid w:val="006822BC"/>
    <w:rsid w:val="00695C1E"/>
    <w:rsid w:val="006C20A0"/>
    <w:rsid w:val="006F00F5"/>
    <w:rsid w:val="006F1E17"/>
    <w:rsid w:val="006F5423"/>
    <w:rsid w:val="00704507"/>
    <w:rsid w:val="007056AE"/>
    <w:rsid w:val="0070633E"/>
    <w:rsid w:val="00724B06"/>
    <w:rsid w:val="00740E3E"/>
    <w:rsid w:val="007431E7"/>
    <w:rsid w:val="00775011"/>
    <w:rsid w:val="00776A68"/>
    <w:rsid w:val="00785BB2"/>
    <w:rsid w:val="00793758"/>
    <w:rsid w:val="007A0477"/>
    <w:rsid w:val="007D7CFE"/>
    <w:rsid w:val="007E7CE8"/>
    <w:rsid w:val="007F5A05"/>
    <w:rsid w:val="00805B7B"/>
    <w:rsid w:val="00810939"/>
    <w:rsid w:val="00824D80"/>
    <w:rsid w:val="00851CF5"/>
    <w:rsid w:val="0085279D"/>
    <w:rsid w:val="0086024F"/>
    <w:rsid w:val="008705F4"/>
    <w:rsid w:val="00870BDF"/>
    <w:rsid w:val="00872093"/>
    <w:rsid w:val="00877FF1"/>
    <w:rsid w:val="00881119"/>
    <w:rsid w:val="00883A4D"/>
    <w:rsid w:val="008842A6"/>
    <w:rsid w:val="00896A29"/>
    <w:rsid w:val="008A6F16"/>
    <w:rsid w:val="008B2DF8"/>
    <w:rsid w:val="008B530B"/>
    <w:rsid w:val="008C6272"/>
    <w:rsid w:val="008C65EE"/>
    <w:rsid w:val="008E0934"/>
    <w:rsid w:val="009034B6"/>
    <w:rsid w:val="00915E60"/>
    <w:rsid w:val="00937BC5"/>
    <w:rsid w:val="00964360"/>
    <w:rsid w:val="00985D5C"/>
    <w:rsid w:val="009936DB"/>
    <w:rsid w:val="00993C57"/>
    <w:rsid w:val="00996388"/>
    <w:rsid w:val="009A6C50"/>
    <w:rsid w:val="009C314E"/>
    <w:rsid w:val="009E1D94"/>
    <w:rsid w:val="009E4327"/>
    <w:rsid w:val="00A00273"/>
    <w:rsid w:val="00A05587"/>
    <w:rsid w:val="00A21612"/>
    <w:rsid w:val="00A24431"/>
    <w:rsid w:val="00A44EA8"/>
    <w:rsid w:val="00A62A7C"/>
    <w:rsid w:val="00A670E9"/>
    <w:rsid w:val="00A91D09"/>
    <w:rsid w:val="00AC1AD1"/>
    <w:rsid w:val="00AC501F"/>
    <w:rsid w:val="00AD4283"/>
    <w:rsid w:val="00AF4AE4"/>
    <w:rsid w:val="00AF760D"/>
    <w:rsid w:val="00B10CA1"/>
    <w:rsid w:val="00B26E20"/>
    <w:rsid w:val="00B32D19"/>
    <w:rsid w:val="00B35FFA"/>
    <w:rsid w:val="00B372CA"/>
    <w:rsid w:val="00B4189D"/>
    <w:rsid w:val="00B46204"/>
    <w:rsid w:val="00B50368"/>
    <w:rsid w:val="00B53BEB"/>
    <w:rsid w:val="00B578BC"/>
    <w:rsid w:val="00B60BDC"/>
    <w:rsid w:val="00B66779"/>
    <w:rsid w:val="00B87F41"/>
    <w:rsid w:val="00BA0B58"/>
    <w:rsid w:val="00BA6DAD"/>
    <w:rsid w:val="00BC5937"/>
    <w:rsid w:val="00BD4BA9"/>
    <w:rsid w:val="00BD4FC8"/>
    <w:rsid w:val="00BE2C10"/>
    <w:rsid w:val="00BE76B3"/>
    <w:rsid w:val="00BF6CE4"/>
    <w:rsid w:val="00C30464"/>
    <w:rsid w:val="00C32039"/>
    <w:rsid w:val="00C578B1"/>
    <w:rsid w:val="00C716B2"/>
    <w:rsid w:val="00C7708B"/>
    <w:rsid w:val="00C82E39"/>
    <w:rsid w:val="00C90593"/>
    <w:rsid w:val="00C9223D"/>
    <w:rsid w:val="00CB5DEA"/>
    <w:rsid w:val="00CB7D7F"/>
    <w:rsid w:val="00CC2B2D"/>
    <w:rsid w:val="00CD2193"/>
    <w:rsid w:val="00CD7BDC"/>
    <w:rsid w:val="00CE3AE4"/>
    <w:rsid w:val="00CF29C1"/>
    <w:rsid w:val="00D10ED1"/>
    <w:rsid w:val="00D26A43"/>
    <w:rsid w:val="00D27C96"/>
    <w:rsid w:val="00D304D0"/>
    <w:rsid w:val="00D3359A"/>
    <w:rsid w:val="00D4047E"/>
    <w:rsid w:val="00D630A6"/>
    <w:rsid w:val="00D7106B"/>
    <w:rsid w:val="00D84A1E"/>
    <w:rsid w:val="00DF4119"/>
    <w:rsid w:val="00E0157F"/>
    <w:rsid w:val="00E11D16"/>
    <w:rsid w:val="00E165E0"/>
    <w:rsid w:val="00E22AB1"/>
    <w:rsid w:val="00E27504"/>
    <w:rsid w:val="00E462EE"/>
    <w:rsid w:val="00E51216"/>
    <w:rsid w:val="00E55123"/>
    <w:rsid w:val="00E57D76"/>
    <w:rsid w:val="00E63448"/>
    <w:rsid w:val="00E70B91"/>
    <w:rsid w:val="00E70D15"/>
    <w:rsid w:val="00E73F8E"/>
    <w:rsid w:val="00E81957"/>
    <w:rsid w:val="00E9026A"/>
    <w:rsid w:val="00E97AAF"/>
    <w:rsid w:val="00EA70D4"/>
    <w:rsid w:val="00EB4393"/>
    <w:rsid w:val="00ED5BBA"/>
    <w:rsid w:val="00EE123C"/>
    <w:rsid w:val="00EE6DF9"/>
    <w:rsid w:val="00F03E06"/>
    <w:rsid w:val="00F60F0B"/>
    <w:rsid w:val="00F75F86"/>
    <w:rsid w:val="00F768D5"/>
    <w:rsid w:val="00F808EE"/>
    <w:rsid w:val="00F84DBF"/>
    <w:rsid w:val="00F925B9"/>
    <w:rsid w:val="00F951AC"/>
    <w:rsid w:val="00FA67CF"/>
    <w:rsid w:val="00FD76BE"/>
    <w:rsid w:val="00FE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EA32"/>
  <w15:chartTrackingRefBased/>
  <w15:docId w15:val="{40446F67-A551-4844-82FE-4B69CCB7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47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747F"/>
    <w:pPr>
      <w:ind w:left="720"/>
      <w:contextualSpacing/>
    </w:pPr>
  </w:style>
  <w:style w:type="paragraph" w:customStyle="1" w:styleId="Default">
    <w:name w:val="Default"/>
    <w:rsid w:val="008705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ricm@mplsrealtor.com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cdc72a-448c-4335-9e35-4943f3a09271">
      <UserInfo>
        <DisplayName/>
        <AccountId xsi:nil="true"/>
        <AccountType/>
      </UserInfo>
    </SharedWithUsers>
    <MediaLengthInSeconds xmlns="8166ed4a-63de-4725-83cc-50d2d5a8725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D355C6C0CABC4AB2C5BBF97F2B68CF" ma:contentTypeVersion="13" ma:contentTypeDescription="Create a new document." ma:contentTypeScope="" ma:versionID="17060656b8f1c78f2c3d50ad366848e6">
  <xsd:schema xmlns:xsd="http://www.w3.org/2001/XMLSchema" xmlns:xs="http://www.w3.org/2001/XMLSchema" xmlns:p="http://schemas.microsoft.com/office/2006/metadata/properties" xmlns:ns2="8166ed4a-63de-4725-83cc-50d2d5a87253" xmlns:ns3="eacdc72a-448c-4335-9e35-4943f3a09271" targetNamespace="http://schemas.microsoft.com/office/2006/metadata/properties" ma:root="true" ma:fieldsID="1df485e5d0523364494a28f087be92d9" ns2:_="" ns3:_="">
    <xsd:import namespace="8166ed4a-63de-4725-83cc-50d2d5a87253"/>
    <xsd:import namespace="eacdc72a-448c-4335-9e35-4943f3a09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ed4a-63de-4725-83cc-50d2d5a87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dc72a-448c-4335-9e35-4943f3a0927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1FDC3B-0922-448D-B10C-2508B4007DE8}">
  <ds:schemaRefs>
    <ds:schemaRef ds:uri="http://schemas.microsoft.com/office/2006/metadata/properties"/>
    <ds:schemaRef ds:uri="http://schemas.microsoft.com/office/infopath/2007/PartnerControls"/>
    <ds:schemaRef ds:uri="eacdc72a-448c-4335-9e35-4943f3a09271"/>
    <ds:schemaRef ds:uri="8166ed4a-63de-4725-83cc-50d2d5a87253"/>
  </ds:schemaRefs>
</ds:datastoreItem>
</file>

<file path=customXml/itemProps2.xml><?xml version="1.0" encoding="utf-8"?>
<ds:datastoreItem xmlns:ds="http://schemas.openxmlformats.org/officeDocument/2006/customXml" ds:itemID="{08BA35CF-EF2F-4D49-BEF5-44AE9B72E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6ed4a-63de-4725-83cc-50d2d5a87253"/>
    <ds:schemaRef ds:uri="eacdc72a-448c-4335-9e35-4943f3a09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C3E00E-5234-407D-8749-5F8AFC5FAC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Myers</dc:creator>
  <cp:keywords/>
  <dc:description/>
  <cp:lastModifiedBy>Eric Myers</cp:lastModifiedBy>
  <cp:revision>47</cp:revision>
  <dcterms:created xsi:type="dcterms:W3CDTF">2022-02-07T14:50:00Z</dcterms:created>
  <dcterms:modified xsi:type="dcterms:W3CDTF">2022-02-07T16:14:00Z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0x01010057D355C6C0CABC4AB2C5BBF97F2B68CF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